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6E1D" w14:textId="77777777" w:rsidR="008A5E52" w:rsidRPr="00A90366" w:rsidRDefault="008A5E52" w:rsidP="008A5E52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8A5E52" w:rsidRPr="00A90366" w14:paraId="7BB38E31" w14:textId="77777777" w:rsidTr="00A06C5C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5D55DB" w14:textId="77777777" w:rsidR="008A5E52" w:rsidRPr="009750DF" w:rsidRDefault="008A5E52" w:rsidP="00A06C5C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8A5E52" w:rsidRPr="00A90366" w14:paraId="1929047D" w14:textId="77777777" w:rsidTr="00A06C5C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2F3A0" w14:textId="31F841E9" w:rsidR="008A5E52" w:rsidRPr="00BB566F" w:rsidRDefault="008A5E52" w:rsidP="00A06C5C">
            <w:pPr>
              <w:snapToGrid w:val="0"/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9750DF">
              <w:rPr>
                <w:b/>
              </w:rPr>
              <w:t>TEMA</w:t>
            </w:r>
            <w:r w:rsidRPr="0073122F">
              <w:t xml:space="preserve"> </w:t>
            </w:r>
            <w:r w:rsidRPr="008A5E52">
              <w:rPr>
                <w:b/>
              </w:rPr>
              <w:t>Educação, aprendizagem e inclusão</w:t>
            </w:r>
            <w:r>
              <w:rPr>
                <w:b/>
              </w:rPr>
              <w:t xml:space="preserve">– </w:t>
            </w:r>
            <w:r w:rsidRPr="008A5E52">
              <w:rPr>
                <w:b/>
              </w:rPr>
              <w:t xml:space="preserve">: </w:t>
            </w:r>
            <w:r>
              <w:rPr>
                <w:b/>
              </w:rPr>
              <w:t xml:space="preserve">FILME </w:t>
            </w:r>
            <w:r w:rsidRPr="008A5E52">
              <w:rPr>
                <w:b/>
                <w:i/>
                <w:iCs/>
              </w:rPr>
              <w:t>Como Estrelas na Terra</w:t>
            </w:r>
          </w:p>
        </w:tc>
      </w:tr>
      <w:tr w:rsidR="008A5E52" w:rsidRPr="00A90366" w14:paraId="26C7FC9C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59DEE33" w14:textId="77777777" w:rsidR="008A5E52" w:rsidRPr="009750DF" w:rsidRDefault="008A5E52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8A5E52" w:rsidRPr="00A90366" w14:paraId="72A050A6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2BD98" w14:textId="6ADD3EDF" w:rsidR="008A5E52" w:rsidRPr="000C65B9" w:rsidRDefault="008A5E52" w:rsidP="00A06C5C">
            <w:pPr>
              <w:snapToGrid w:val="0"/>
              <w:spacing w:before="60" w:after="60"/>
              <w:jc w:val="both"/>
            </w:pPr>
            <w:r w:rsidRPr="009750DF">
              <w:rPr>
                <w:b/>
              </w:rPr>
              <w:t xml:space="preserve">GERAL - </w:t>
            </w:r>
            <w:r w:rsidRPr="008A5E52">
              <w:t>Refletir sobre diferentes formas de aprendizagem e inclusão escolar.</w:t>
            </w:r>
          </w:p>
        </w:tc>
      </w:tr>
      <w:tr w:rsidR="008A5E52" w:rsidRPr="00A90366" w14:paraId="63D5300A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E7BE" w14:textId="77777777" w:rsidR="008A5E52" w:rsidRPr="009750DF" w:rsidRDefault="008A5E52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43A6A642" w14:textId="77777777" w:rsidR="008A5E52" w:rsidRDefault="008A5E52" w:rsidP="00A06C5C">
            <w:pPr>
              <w:snapToGrid w:val="0"/>
              <w:spacing w:before="20" w:after="20"/>
              <w:jc w:val="both"/>
            </w:pPr>
            <w:r w:rsidRPr="008A5E52">
              <w:t>• Discutir dificuldades de aprendizagem</w:t>
            </w:r>
            <w:r>
              <w:t>.</w:t>
            </w:r>
          </w:p>
          <w:p w14:paraId="34AD3871" w14:textId="77777777" w:rsidR="008A5E52" w:rsidRDefault="008A5E52" w:rsidP="00A06C5C">
            <w:pPr>
              <w:snapToGrid w:val="0"/>
              <w:spacing w:before="20" w:after="20"/>
              <w:jc w:val="both"/>
            </w:pPr>
            <w:r w:rsidRPr="008A5E52">
              <w:t>• Refletir sobre práticas pedagógicas</w:t>
            </w:r>
            <w:r>
              <w:t>.</w:t>
            </w:r>
          </w:p>
          <w:p w14:paraId="3CDD4629" w14:textId="77777777" w:rsidR="008A5E52" w:rsidRDefault="008A5E52" w:rsidP="00A06C5C">
            <w:pPr>
              <w:snapToGrid w:val="0"/>
              <w:spacing w:before="20" w:after="20"/>
              <w:jc w:val="both"/>
            </w:pPr>
            <w:r w:rsidRPr="008A5E52">
              <w:t>• Promover empatia</w:t>
            </w:r>
            <w:r>
              <w:t>.</w:t>
            </w:r>
          </w:p>
          <w:p w14:paraId="41152910" w14:textId="2792914F" w:rsidR="008A5E52" w:rsidRPr="009750DF" w:rsidRDefault="008A5E52" w:rsidP="00A06C5C">
            <w:pPr>
              <w:snapToGrid w:val="0"/>
              <w:spacing w:before="20" w:after="20"/>
              <w:jc w:val="both"/>
            </w:pPr>
            <w:r w:rsidRPr="008A5E52">
              <w:t>• Valorizar potencialidades individuais.</w:t>
            </w:r>
          </w:p>
        </w:tc>
      </w:tr>
      <w:tr w:rsidR="008A5E52" w:rsidRPr="00A90366" w14:paraId="29A57E61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4A0D8B0" w14:textId="77777777" w:rsidR="008A5E52" w:rsidRPr="009750DF" w:rsidRDefault="008A5E52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8A5E52" w:rsidRPr="00A90366" w14:paraId="748A646A" w14:textId="77777777" w:rsidTr="00A06C5C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DC73" w14:textId="77777777" w:rsidR="008A5E52" w:rsidRDefault="008A5E52" w:rsidP="00A06C5C">
            <w:pPr>
              <w:spacing w:before="40" w:after="40"/>
              <w:jc w:val="both"/>
            </w:pPr>
            <w:r w:rsidRPr="008A5E52">
              <w:t>• Educação inclusiva</w:t>
            </w:r>
            <w:r>
              <w:t>.</w:t>
            </w:r>
          </w:p>
          <w:p w14:paraId="1FD60DAF" w14:textId="77777777" w:rsidR="008A5E52" w:rsidRDefault="008A5E52" w:rsidP="00A06C5C">
            <w:pPr>
              <w:spacing w:before="40" w:after="40"/>
              <w:jc w:val="both"/>
            </w:pPr>
            <w:r w:rsidRPr="008A5E52">
              <w:t>• Aprendizagem</w:t>
            </w:r>
            <w:r>
              <w:t>.</w:t>
            </w:r>
          </w:p>
          <w:p w14:paraId="12021854" w14:textId="77777777" w:rsidR="008A5E52" w:rsidRDefault="008A5E52" w:rsidP="00A06C5C">
            <w:pPr>
              <w:spacing w:before="40" w:after="40"/>
              <w:jc w:val="both"/>
            </w:pPr>
            <w:r w:rsidRPr="008A5E52">
              <w:t>• Infância</w:t>
            </w:r>
            <w:r>
              <w:t>.</w:t>
            </w:r>
          </w:p>
          <w:p w14:paraId="4C806408" w14:textId="193499EF" w:rsidR="008A5E52" w:rsidRPr="009750DF" w:rsidRDefault="008A5E52" w:rsidP="00A06C5C">
            <w:pPr>
              <w:spacing w:before="40" w:after="40"/>
              <w:jc w:val="both"/>
            </w:pPr>
            <w:r w:rsidRPr="008A5E52">
              <w:t>• Práticas pedagógicas.</w:t>
            </w:r>
          </w:p>
        </w:tc>
      </w:tr>
      <w:tr w:rsidR="008A5E52" w:rsidRPr="00A90366" w14:paraId="04E2CA8F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C3B2AB8" w14:textId="77777777" w:rsidR="008A5E52" w:rsidRPr="009750DF" w:rsidRDefault="008A5E52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8A5E52" w:rsidRPr="00A90366" w14:paraId="40AC4195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234" w14:textId="77777777" w:rsidR="008A5E52" w:rsidRDefault="008A5E52" w:rsidP="00A06C5C">
            <w:pPr>
              <w:spacing w:before="20" w:after="20"/>
              <w:jc w:val="both"/>
            </w:pPr>
            <w:r w:rsidRPr="008A5E52">
              <w:t>• Exibição do filme</w:t>
            </w:r>
            <w:r>
              <w:t>.</w:t>
            </w:r>
          </w:p>
          <w:p w14:paraId="3562FABC" w14:textId="77777777" w:rsidR="008A5E52" w:rsidRDefault="008A5E52" w:rsidP="00A06C5C">
            <w:pPr>
              <w:spacing w:before="20" w:after="20"/>
              <w:jc w:val="both"/>
            </w:pPr>
            <w:r w:rsidRPr="008A5E52">
              <w:t>• Debate guiado</w:t>
            </w:r>
            <w:r>
              <w:t>.</w:t>
            </w:r>
          </w:p>
          <w:p w14:paraId="7E4320D0" w14:textId="77777777" w:rsidR="008A5E52" w:rsidRDefault="008A5E52" w:rsidP="00A06C5C">
            <w:pPr>
              <w:spacing w:before="20" w:after="20"/>
              <w:jc w:val="both"/>
            </w:pPr>
            <w:r w:rsidRPr="008A5E52">
              <w:t>• Produção de reflexão escrita</w:t>
            </w:r>
            <w:r>
              <w:t>.</w:t>
            </w:r>
          </w:p>
          <w:p w14:paraId="0C129A0B" w14:textId="4D66DD43" w:rsidR="008A5E52" w:rsidRPr="009750DF" w:rsidRDefault="008A5E52" w:rsidP="00A06C5C">
            <w:pPr>
              <w:spacing w:before="20" w:after="20"/>
              <w:jc w:val="both"/>
            </w:pPr>
            <w:r w:rsidRPr="008A5E52">
              <w:t>• Dinâmica sobre talentos individuais.</w:t>
            </w:r>
          </w:p>
        </w:tc>
      </w:tr>
      <w:tr w:rsidR="008A5E52" w:rsidRPr="00A90366" w14:paraId="20CC8A50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5CC3B4" w14:textId="77777777" w:rsidR="008A5E52" w:rsidRPr="009750DF" w:rsidRDefault="008A5E52" w:rsidP="00A06C5C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8A5E52" w:rsidRPr="00A90366" w14:paraId="74CE305F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E232" w14:textId="77777777" w:rsidR="008A5E52" w:rsidRDefault="008A5E52" w:rsidP="00A06C5C">
            <w:pPr>
              <w:suppressAutoHyphens/>
              <w:autoSpaceDE w:val="0"/>
              <w:spacing w:before="120" w:after="120"/>
              <w:jc w:val="both"/>
            </w:pPr>
            <w:r w:rsidRPr="00BB566F">
              <w:t>• Filme</w:t>
            </w:r>
            <w:r>
              <w:t>.</w:t>
            </w:r>
          </w:p>
          <w:p w14:paraId="580C8EC6" w14:textId="760466B6" w:rsidR="008A5E52" w:rsidRPr="009750DF" w:rsidRDefault="008A5E52" w:rsidP="00A06C5C">
            <w:pPr>
              <w:suppressAutoHyphens/>
              <w:autoSpaceDE w:val="0"/>
              <w:spacing w:before="120" w:after="120"/>
              <w:jc w:val="both"/>
            </w:pPr>
            <w:r w:rsidRPr="00BB566F">
              <w:t xml:space="preserve">• </w:t>
            </w:r>
            <w:r>
              <w:t>Caderno.</w:t>
            </w:r>
          </w:p>
        </w:tc>
      </w:tr>
      <w:tr w:rsidR="008A5E52" w:rsidRPr="00A90366" w14:paraId="3CC78B8F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22A2AD" w14:textId="77777777" w:rsidR="008A5E52" w:rsidRPr="009750DF" w:rsidRDefault="008A5E52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8A5E52" w:rsidRPr="00A90366" w14:paraId="49F301E5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B614" w14:textId="77777777" w:rsidR="008A5E52" w:rsidRPr="009750DF" w:rsidRDefault="008A5E52" w:rsidP="00A06C5C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interpretativa, da sensibilidade</w:t>
            </w:r>
            <w:r>
              <w:t xml:space="preserve"> </w:t>
            </w:r>
            <w:r w:rsidRPr="00606022">
              <w:t>para temas sociais e ambientais e da criatividade nas atividades propostas.</w:t>
            </w:r>
          </w:p>
        </w:tc>
      </w:tr>
      <w:tr w:rsidR="008A5E52" w:rsidRPr="00A90366" w14:paraId="31C81054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9C85DC" w14:textId="77777777" w:rsidR="008A5E52" w:rsidRPr="009750DF" w:rsidRDefault="008A5E52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8A5E52" w:rsidRPr="00A90366" w14:paraId="74750DE0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D6D3" w14:textId="77777777" w:rsidR="00803502" w:rsidRDefault="00803502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803502">
              <w:rPr>
                <w:b/>
              </w:rPr>
              <w:t xml:space="preserve">KHAN, </w:t>
            </w:r>
            <w:proofErr w:type="spellStart"/>
            <w:r w:rsidRPr="00803502">
              <w:rPr>
                <w:b/>
              </w:rPr>
              <w:t>Aamir</w:t>
            </w:r>
            <w:proofErr w:type="spellEnd"/>
            <w:r w:rsidRPr="00803502">
              <w:rPr>
                <w:b/>
              </w:rPr>
              <w:t xml:space="preserve"> (Dir.). </w:t>
            </w:r>
            <w:r w:rsidRPr="00803502">
              <w:rPr>
                <w:b/>
                <w:i/>
                <w:iCs/>
              </w:rPr>
              <w:t>Como Estrelas na Terra</w:t>
            </w:r>
            <w:r w:rsidRPr="00803502">
              <w:rPr>
                <w:b/>
              </w:rPr>
              <w:t>. Índia: 2007.</w:t>
            </w:r>
          </w:p>
          <w:p w14:paraId="022FEAE4" w14:textId="77777777" w:rsidR="00803502" w:rsidRDefault="00803502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803502">
              <w:rPr>
                <w:b/>
              </w:rPr>
              <w:t>BRASIL. Base Nacional Comum Curricular. Brasília: MEC, 2017.</w:t>
            </w:r>
          </w:p>
          <w:p w14:paraId="4C283D77" w14:textId="77777777" w:rsidR="00803502" w:rsidRDefault="00803502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803502">
              <w:rPr>
                <w:b/>
              </w:rPr>
              <w:t xml:space="preserve">FREIRE, Paulo. </w:t>
            </w:r>
            <w:r w:rsidRPr="00803502">
              <w:rPr>
                <w:b/>
                <w:i/>
                <w:iCs/>
              </w:rPr>
              <w:t>Pedagogia da Autonomia</w:t>
            </w:r>
            <w:r w:rsidRPr="00803502">
              <w:rPr>
                <w:b/>
              </w:rPr>
              <w:t>. São Paulo: Paz e Terra, 2002.</w:t>
            </w:r>
          </w:p>
          <w:p w14:paraId="63274453" w14:textId="1FAD0868" w:rsidR="008A5E52" w:rsidRPr="00E97B4A" w:rsidRDefault="00803502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803502">
              <w:rPr>
                <w:b/>
              </w:rPr>
              <w:t xml:space="preserve">VYGOTSKY, Lev. </w:t>
            </w:r>
            <w:r w:rsidRPr="00803502">
              <w:rPr>
                <w:b/>
                <w:i/>
                <w:iCs/>
              </w:rPr>
              <w:t>A formação social da mente</w:t>
            </w:r>
            <w:r w:rsidRPr="00803502">
              <w:rPr>
                <w:b/>
              </w:rPr>
              <w:t>. São Paulo: Martins Fontes, 2007.</w:t>
            </w:r>
          </w:p>
        </w:tc>
      </w:tr>
    </w:tbl>
    <w:p w14:paraId="49A22F87" w14:textId="77777777" w:rsidR="008A5E52" w:rsidRPr="00A90366" w:rsidRDefault="008A5E52" w:rsidP="008A5E52"/>
    <w:p w14:paraId="6E063045" w14:textId="77777777" w:rsidR="008A5E52" w:rsidRDefault="008A5E52" w:rsidP="008A5E52"/>
    <w:p w14:paraId="7E76CC49" w14:textId="77777777" w:rsidR="008A5E52" w:rsidRDefault="008A5E52" w:rsidP="008A5E52"/>
    <w:p w14:paraId="2E880B3A" w14:textId="77777777" w:rsidR="008A5E52" w:rsidRDefault="008A5E52" w:rsidP="008A5E52"/>
    <w:p w14:paraId="3423698B" w14:textId="77777777" w:rsidR="008A5E52" w:rsidRDefault="008A5E52" w:rsidP="008A5E52"/>
    <w:p w14:paraId="0DF03248" w14:textId="77777777" w:rsidR="00A234CF" w:rsidRDefault="00A234CF"/>
    <w:sectPr w:rsidR="00A234CF" w:rsidSect="008A5E52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52"/>
    <w:rsid w:val="000F77B8"/>
    <w:rsid w:val="001B08EA"/>
    <w:rsid w:val="004D5C57"/>
    <w:rsid w:val="00803502"/>
    <w:rsid w:val="008A5E52"/>
    <w:rsid w:val="00A234CF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142E"/>
  <w15:chartTrackingRefBased/>
  <w15:docId w15:val="{E24BA3D2-5D08-4C97-AB02-A42F5AFD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E5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5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5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5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5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5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5E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5E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5E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5E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5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5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5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5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5E5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5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5E5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5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5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5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5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5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5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5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5E5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5E5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5E5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5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5E5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5E5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8A5E52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8A5E52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2026-04-17T15:03:00Z</dcterms:created>
  <dcterms:modified xsi:type="dcterms:W3CDTF">2026-04-17T16:01:00Z</dcterms:modified>
</cp:coreProperties>
</file>