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F947" w14:textId="77777777" w:rsidR="00965A2E" w:rsidRPr="00A90366" w:rsidRDefault="00965A2E" w:rsidP="00965A2E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65A2E" w:rsidRPr="00A90366" w14:paraId="7D46039C" w14:textId="77777777" w:rsidTr="00A06C5C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07048A" w14:textId="77777777" w:rsidR="00965A2E" w:rsidRPr="009750DF" w:rsidRDefault="00965A2E" w:rsidP="00A06C5C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965A2E" w:rsidRPr="00A90366" w14:paraId="28A3693A" w14:textId="77777777" w:rsidTr="00A06C5C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83F1" w14:textId="4DED3B11" w:rsidR="00965A2E" w:rsidRPr="00BB566F" w:rsidRDefault="00965A2E" w:rsidP="00A06C5C">
            <w:pPr>
              <w:snapToGrid w:val="0"/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9750DF">
              <w:rPr>
                <w:b/>
              </w:rPr>
              <w:t>TEMA</w:t>
            </w:r>
            <w:r w:rsidRPr="0073122F">
              <w:t xml:space="preserve"> </w:t>
            </w:r>
            <w:r w:rsidRPr="00965A2E">
              <w:rPr>
                <w:b/>
              </w:rPr>
              <w:t xml:space="preserve">Meio ambiente, território e proteção da natureza </w:t>
            </w:r>
            <w:r>
              <w:rPr>
                <w:b/>
              </w:rPr>
              <w:t xml:space="preserve">– </w:t>
            </w:r>
            <w:r w:rsidRPr="008A5E52">
              <w:rPr>
                <w:b/>
              </w:rPr>
              <w:t xml:space="preserve">: </w:t>
            </w:r>
            <w:r w:rsidRPr="00965A2E">
              <w:rPr>
                <w:b/>
              </w:rPr>
              <w:t xml:space="preserve">Filme: </w:t>
            </w:r>
            <w:r w:rsidRPr="00965A2E">
              <w:rPr>
                <w:b/>
                <w:i/>
                <w:iCs/>
              </w:rPr>
              <w:t>Ainbo: A Guerreira da Amazônia</w:t>
            </w:r>
          </w:p>
        </w:tc>
      </w:tr>
      <w:tr w:rsidR="00965A2E" w:rsidRPr="00A90366" w14:paraId="068E1AA1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008A426" w14:textId="77777777" w:rsidR="00965A2E" w:rsidRPr="009750DF" w:rsidRDefault="00965A2E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965A2E" w:rsidRPr="00A90366" w14:paraId="61757FC0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3748" w14:textId="76AF84F0" w:rsidR="00965A2E" w:rsidRPr="000C65B9" w:rsidRDefault="00965A2E" w:rsidP="00A06C5C">
            <w:pPr>
              <w:snapToGrid w:val="0"/>
              <w:spacing w:before="60" w:after="60"/>
              <w:jc w:val="both"/>
            </w:pPr>
            <w:r w:rsidRPr="009750DF">
              <w:rPr>
                <w:b/>
              </w:rPr>
              <w:t xml:space="preserve">GERAL - </w:t>
            </w:r>
            <w:r w:rsidRPr="00965A2E">
              <w:t>Refletir sobre a importância da preservação ambiental e dos saberes indígenas</w:t>
            </w:r>
            <w:r w:rsidRPr="008A5E52">
              <w:t>.</w:t>
            </w:r>
          </w:p>
        </w:tc>
      </w:tr>
      <w:tr w:rsidR="00965A2E" w:rsidRPr="00A90366" w14:paraId="132CBED1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2C43C" w14:textId="77777777" w:rsidR="00965A2E" w:rsidRPr="009750DF" w:rsidRDefault="00965A2E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1CD1A4B4" w14:textId="77777777" w:rsidR="00965A2E" w:rsidRDefault="00965A2E" w:rsidP="00A06C5C">
            <w:pPr>
              <w:snapToGrid w:val="0"/>
              <w:spacing w:before="20" w:after="20"/>
              <w:jc w:val="both"/>
            </w:pPr>
            <w:r w:rsidRPr="00965A2E">
              <w:t>• Discutir proteção ambiental</w:t>
            </w:r>
            <w:r>
              <w:t>.</w:t>
            </w:r>
          </w:p>
          <w:p w14:paraId="62413CF2" w14:textId="77777777" w:rsidR="00965A2E" w:rsidRDefault="00965A2E" w:rsidP="00A06C5C">
            <w:pPr>
              <w:snapToGrid w:val="0"/>
              <w:spacing w:before="20" w:after="20"/>
              <w:jc w:val="both"/>
            </w:pPr>
            <w:r w:rsidRPr="00965A2E">
              <w:t>• Relacionar território e vida</w:t>
            </w:r>
            <w:r>
              <w:t>.</w:t>
            </w:r>
          </w:p>
          <w:p w14:paraId="09119891" w14:textId="77777777" w:rsidR="00965A2E" w:rsidRDefault="00965A2E" w:rsidP="00A06C5C">
            <w:pPr>
              <w:snapToGrid w:val="0"/>
              <w:spacing w:before="20" w:after="20"/>
              <w:jc w:val="both"/>
            </w:pPr>
            <w:r w:rsidRPr="00965A2E">
              <w:t>• Valorizar saberes tradicionais</w:t>
            </w:r>
            <w:r>
              <w:t>.</w:t>
            </w:r>
          </w:p>
          <w:p w14:paraId="59C26F18" w14:textId="62C3B55D" w:rsidR="00965A2E" w:rsidRPr="009750DF" w:rsidRDefault="00965A2E" w:rsidP="00A06C5C">
            <w:pPr>
              <w:snapToGrid w:val="0"/>
              <w:spacing w:before="20" w:after="20"/>
              <w:jc w:val="both"/>
            </w:pPr>
            <w:r w:rsidRPr="00965A2E">
              <w:t>• Incentivar consciência ecológica.</w:t>
            </w:r>
          </w:p>
        </w:tc>
      </w:tr>
      <w:tr w:rsidR="00965A2E" w:rsidRPr="00A90366" w14:paraId="5DC602FD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6A11C43" w14:textId="77777777" w:rsidR="00965A2E" w:rsidRPr="009750DF" w:rsidRDefault="00965A2E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965A2E" w:rsidRPr="00A90366" w14:paraId="0890B810" w14:textId="77777777" w:rsidTr="00A06C5C">
        <w:tblPrEx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E694" w14:textId="77777777" w:rsidR="00965A2E" w:rsidRDefault="00965A2E" w:rsidP="00A06C5C">
            <w:pPr>
              <w:spacing w:before="40" w:after="40"/>
              <w:jc w:val="both"/>
            </w:pPr>
            <w:r w:rsidRPr="00965A2E">
              <w:t>• Meio ambiente</w:t>
            </w:r>
            <w:r>
              <w:t>.</w:t>
            </w:r>
          </w:p>
          <w:p w14:paraId="4484F024" w14:textId="77777777" w:rsidR="00965A2E" w:rsidRDefault="00965A2E" w:rsidP="00A06C5C">
            <w:pPr>
              <w:spacing w:before="40" w:after="40"/>
              <w:jc w:val="both"/>
            </w:pPr>
            <w:r w:rsidRPr="00965A2E">
              <w:t>• Território</w:t>
            </w:r>
            <w:r>
              <w:t>.</w:t>
            </w:r>
          </w:p>
          <w:p w14:paraId="267D48E7" w14:textId="77777777" w:rsidR="00965A2E" w:rsidRDefault="00965A2E" w:rsidP="00A06C5C">
            <w:pPr>
              <w:spacing w:before="40" w:after="40"/>
              <w:jc w:val="both"/>
            </w:pPr>
            <w:r w:rsidRPr="00965A2E">
              <w:t>• Sustentabilidade</w:t>
            </w:r>
            <w:r>
              <w:t>.</w:t>
            </w:r>
          </w:p>
          <w:p w14:paraId="3DB5F54F" w14:textId="717166AF" w:rsidR="00965A2E" w:rsidRPr="009750DF" w:rsidRDefault="00965A2E" w:rsidP="00A06C5C">
            <w:pPr>
              <w:spacing w:before="40" w:after="40"/>
              <w:jc w:val="both"/>
            </w:pPr>
            <w:r w:rsidRPr="00965A2E">
              <w:t>• Cultura indígena.</w:t>
            </w:r>
          </w:p>
        </w:tc>
      </w:tr>
      <w:tr w:rsidR="00965A2E" w:rsidRPr="00A90366" w14:paraId="0466D0B8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2F1E18E" w14:textId="77777777" w:rsidR="00965A2E" w:rsidRPr="009750DF" w:rsidRDefault="00965A2E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965A2E" w:rsidRPr="00A90366" w14:paraId="727BCBAF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51F4" w14:textId="77777777" w:rsidR="00965A2E" w:rsidRDefault="00965A2E" w:rsidP="00A06C5C">
            <w:pPr>
              <w:spacing w:before="20" w:after="20"/>
              <w:jc w:val="both"/>
            </w:pPr>
            <w:r w:rsidRPr="00965A2E">
              <w:t>• Exibição do filme</w:t>
            </w:r>
            <w:r>
              <w:t>.</w:t>
            </w:r>
          </w:p>
          <w:p w14:paraId="1EC4729F" w14:textId="77777777" w:rsidR="00965A2E" w:rsidRDefault="00965A2E" w:rsidP="00A06C5C">
            <w:pPr>
              <w:spacing w:before="20" w:after="20"/>
              <w:jc w:val="both"/>
            </w:pPr>
            <w:r w:rsidRPr="00965A2E">
              <w:t>• Roda de conversa</w:t>
            </w:r>
            <w:r>
              <w:t>.</w:t>
            </w:r>
          </w:p>
          <w:p w14:paraId="13B54795" w14:textId="77777777" w:rsidR="00965A2E" w:rsidRDefault="00965A2E" w:rsidP="00A06C5C">
            <w:pPr>
              <w:spacing w:before="20" w:after="20"/>
              <w:jc w:val="both"/>
            </w:pPr>
            <w:r w:rsidRPr="00965A2E">
              <w:t>• Produção de cartazes ambientais</w:t>
            </w:r>
            <w:r>
              <w:t>.</w:t>
            </w:r>
          </w:p>
          <w:p w14:paraId="1AF98BFB" w14:textId="37535A20" w:rsidR="00965A2E" w:rsidRPr="009750DF" w:rsidRDefault="00965A2E" w:rsidP="00A06C5C">
            <w:pPr>
              <w:spacing w:before="20" w:after="20"/>
              <w:jc w:val="both"/>
            </w:pPr>
            <w:r w:rsidRPr="00965A2E">
              <w:t>• Debate sobre ações locais.</w:t>
            </w:r>
          </w:p>
        </w:tc>
      </w:tr>
      <w:tr w:rsidR="00965A2E" w:rsidRPr="00A90366" w14:paraId="08DD7170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41FEEC" w14:textId="77777777" w:rsidR="00965A2E" w:rsidRPr="009750DF" w:rsidRDefault="00965A2E" w:rsidP="00A06C5C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965A2E" w:rsidRPr="00A90366" w14:paraId="5A79C69F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9707" w14:textId="2FC080C2" w:rsidR="00965A2E" w:rsidRDefault="00965A2E" w:rsidP="00A06C5C">
            <w:pPr>
              <w:suppressAutoHyphens/>
              <w:autoSpaceDE w:val="0"/>
              <w:spacing w:before="120" w:after="120"/>
              <w:jc w:val="both"/>
            </w:pPr>
            <w:r w:rsidRPr="00BB566F">
              <w:t xml:space="preserve">• </w:t>
            </w:r>
            <w:r>
              <w:t>Cartolina.</w:t>
            </w:r>
          </w:p>
          <w:p w14:paraId="188FAA02" w14:textId="6B4C66C5" w:rsidR="00965A2E" w:rsidRPr="009750DF" w:rsidRDefault="00965A2E" w:rsidP="00A06C5C">
            <w:pPr>
              <w:suppressAutoHyphens/>
              <w:autoSpaceDE w:val="0"/>
              <w:spacing w:before="120" w:after="120"/>
              <w:jc w:val="both"/>
            </w:pPr>
            <w:r w:rsidRPr="00BB566F">
              <w:t xml:space="preserve">• </w:t>
            </w:r>
            <w:r>
              <w:t>Canetas, lápis de cor, hidrocor, giz de cera.</w:t>
            </w:r>
          </w:p>
        </w:tc>
      </w:tr>
      <w:tr w:rsidR="00965A2E" w:rsidRPr="00A90366" w14:paraId="16D4D341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C5AEF0" w14:textId="77777777" w:rsidR="00965A2E" w:rsidRPr="009750DF" w:rsidRDefault="00965A2E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965A2E" w:rsidRPr="00A90366" w14:paraId="427069EC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2293" w14:textId="77777777" w:rsidR="00965A2E" w:rsidRPr="009750DF" w:rsidRDefault="00965A2E" w:rsidP="00A06C5C">
            <w:pPr>
              <w:spacing w:before="40" w:after="40"/>
              <w:jc w:val="both"/>
            </w:pPr>
            <w:r w:rsidRPr="00606022">
              <w:t>A avaliação será contínua, com base na participação, interesse, envolvimento nas discussões e nas produções individuais e coletivas.</w:t>
            </w:r>
            <w:r>
              <w:t xml:space="preserve"> </w:t>
            </w:r>
            <w:r w:rsidRPr="00606022">
              <w:t>Será observado o desenvolvimento da capacidade interpretativa, da sensibilidade</w:t>
            </w:r>
            <w:r>
              <w:t xml:space="preserve"> </w:t>
            </w:r>
            <w:r w:rsidRPr="00606022">
              <w:t>para temas sociais e ambientais e da criatividade nas atividades propostas.</w:t>
            </w:r>
          </w:p>
        </w:tc>
      </w:tr>
      <w:tr w:rsidR="00965A2E" w:rsidRPr="00A90366" w14:paraId="2253482E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9C5AC6" w14:textId="77777777" w:rsidR="00965A2E" w:rsidRPr="009750DF" w:rsidRDefault="00965A2E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965A2E" w:rsidRPr="00A90366" w14:paraId="04951D5A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470" w14:textId="77777777" w:rsidR="00354718" w:rsidRDefault="00354718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54718">
              <w:rPr>
                <w:b/>
              </w:rPr>
              <w:t xml:space="preserve">ESPINOSA, Richard Claus; SALVADOR, José Zelada (Dir.). </w:t>
            </w:r>
            <w:r w:rsidRPr="00354718">
              <w:rPr>
                <w:b/>
                <w:i/>
                <w:iCs/>
              </w:rPr>
              <w:t>Ainbo: A Guerreira da Amazônia</w:t>
            </w:r>
            <w:r w:rsidRPr="00354718">
              <w:rPr>
                <w:b/>
              </w:rPr>
              <w:t>. Peru: 2021.</w:t>
            </w:r>
          </w:p>
          <w:p w14:paraId="47592892" w14:textId="77777777" w:rsidR="00354718" w:rsidRDefault="00354718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54718">
              <w:rPr>
                <w:b/>
              </w:rPr>
              <w:t>BRASIL. Base Nacional Comum Curricular. Brasília: MEC, 2017.</w:t>
            </w:r>
          </w:p>
          <w:p w14:paraId="778E1B14" w14:textId="77777777" w:rsidR="00354718" w:rsidRDefault="00354718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54718">
              <w:rPr>
                <w:b/>
              </w:rPr>
              <w:t>BRASIL. Política Nacional de Educação Ambiental. Lei nº 9.795/1999.</w:t>
            </w:r>
          </w:p>
          <w:p w14:paraId="7004D610" w14:textId="4DE2240E" w:rsidR="00965A2E" w:rsidRPr="00E97B4A" w:rsidRDefault="00354718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354718">
              <w:rPr>
                <w:b/>
              </w:rPr>
              <w:t xml:space="preserve">KRENAK, Ailton. </w:t>
            </w:r>
            <w:r w:rsidRPr="00354718">
              <w:rPr>
                <w:b/>
                <w:i/>
                <w:iCs/>
              </w:rPr>
              <w:t>Ideias para adiar o fim do mundo</w:t>
            </w:r>
            <w:r w:rsidRPr="00354718">
              <w:rPr>
                <w:b/>
              </w:rPr>
              <w:t>. São Paulo: Companhia das Letras, 2019.</w:t>
            </w:r>
          </w:p>
        </w:tc>
      </w:tr>
    </w:tbl>
    <w:p w14:paraId="6793AAC8" w14:textId="77777777" w:rsidR="00965A2E" w:rsidRPr="00A90366" w:rsidRDefault="00965A2E" w:rsidP="00965A2E"/>
    <w:p w14:paraId="270BB77D" w14:textId="77777777" w:rsidR="00965A2E" w:rsidRDefault="00965A2E" w:rsidP="00965A2E"/>
    <w:p w14:paraId="078B016B" w14:textId="77777777" w:rsidR="00965A2E" w:rsidRDefault="00965A2E" w:rsidP="00965A2E"/>
    <w:p w14:paraId="7AC21286" w14:textId="77777777" w:rsidR="00965A2E" w:rsidRDefault="00965A2E" w:rsidP="00965A2E"/>
    <w:p w14:paraId="024DA8C7" w14:textId="77777777" w:rsidR="00965A2E" w:rsidRDefault="00965A2E" w:rsidP="00965A2E"/>
    <w:p w14:paraId="785084C6" w14:textId="77777777" w:rsidR="00965A2E" w:rsidRDefault="00965A2E" w:rsidP="00965A2E"/>
    <w:p w14:paraId="37F5A376" w14:textId="77777777" w:rsidR="00A234CF" w:rsidRDefault="00A234CF"/>
    <w:sectPr w:rsidR="00A234CF" w:rsidSect="00965A2E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2E"/>
    <w:rsid w:val="000F77B8"/>
    <w:rsid w:val="001B08EA"/>
    <w:rsid w:val="00354718"/>
    <w:rsid w:val="006C4366"/>
    <w:rsid w:val="00965A2E"/>
    <w:rsid w:val="00A234CF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FDA2"/>
  <w15:chartTrackingRefBased/>
  <w15:docId w15:val="{E618A90F-E4E5-4813-A456-48709E3A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2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5A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5A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5A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5A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5A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5A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5A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5A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5A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5A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5A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5A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5A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5A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5A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5A2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965A2E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965A2E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2</cp:revision>
  <dcterms:created xsi:type="dcterms:W3CDTF">2026-04-17T15:08:00Z</dcterms:created>
  <dcterms:modified xsi:type="dcterms:W3CDTF">2026-04-17T16:01:00Z</dcterms:modified>
</cp:coreProperties>
</file>